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28551" w14:textId="77777777" w:rsidR="009073FF" w:rsidRPr="009073FF" w:rsidRDefault="009073FF" w:rsidP="009073FF">
      <w:pPr>
        <w:rPr>
          <w:b/>
          <w:sz w:val="24"/>
          <w:szCs w:val="24"/>
        </w:rPr>
      </w:pPr>
      <w:r w:rsidRPr="009073FF">
        <w:rPr>
          <w:b/>
          <w:sz w:val="24"/>
          <w:szCs w:val="24"/>
        </w:rPr>
        <w:t xml:space="preserve">Savaşan: UBP yargıdaki tıkanıklığın aşılması için referanduma destek verecek </w:t>
      </w:r>
    </w:p>
    <w:p w14:paraId="1D214460" w14:textId="77777777" w:rsidR="009073FF" w:rsidRPr="009073FF" w:rsidRDefault="009073FF" w:rsidP="009073FF">
      <w:pPr>
        <w:rPr>
          <w:sz w:val="20"/>
          <w:szCs w:val="20"/>
        </w:rPr>
      </w:pPr>
      <w:r w:rsidRPr="009073FF">
        <w:rPr>
          <w:sz w:val="20"/>
          <w:szCs w:val="20"/>
        </w:rPr>
        <w:t>Ulusal Birlik Partisi (UBP) Grup Başkanvekili Ahmet Savaşan, Meclis kürsüsünde yaptığı konuşmada, yargı alanında uzun süredir devam eden tıkanıklığın giderilmesi amacıyla referandum sürecine destek vereceklerini açıkladı. Savaşan, sürecin siyasi tartışmalardan uzak, yapıcı bir anlayışla ele alınması gerektiğini vurguladı.</w:t>
      </w:r>
    </w:p>
    <w:p w14:paraId="2048E973" w14:textId="2D5210A4" w:rsidR="009073FF" w:rsidRPr="009073FF" w:rsidRDefault="009073FF" w:rsidP="009073FF">
      <w:pPr>
        <w:rPr>
          <w:sz w:val="20"/>
          <w:szCs w:val="20"/>
        </w:rPr>
      </w:pPr>
      <w:r w:rsidRPr="009073FF">
        <w:rPr>
          <w:sz w:val="20"/>
          <w:szCs w:val="20"/>
        </w:rPr>
        <w:t xml:space="preserve">Meclis’teki konuşmasında diyalog ve uzlaşının önemine dikkat çeken Savaşan, yasama yılının başından bu yana UBP başbakanlığındaki DP-YDP koalisyon hükümetinin pek çok önemli yasayı ülkeye kazandırdığını belirtti. Son dört yılda ayrıca hükümetin getirdiği </w:t>
      </w:r>
      <w:r w:rsidR="00F113A8">
        <w:rPr>
          <w:sz w:val="20"/>
          <w:szCs w:val="20"/>
        </w:rPr>
        <w:t xml:space="preserve">bazı </w:t>
      </w:r>
      <w:r w:rsidRPr="009073FF">
        <w:rPr>
          <w:sz w:val="20"/>
          <w:szCs w:val="20"/>
        </w:rPr>
        <w:t>yasaların ise ana muhalefet</w:t>
      </w:r>
      <w:r w:rsidR="00F113A8">
        <w:rPr>
          <w:sz w:val="20"/>
          <w:szCs w:val="20"/>
        </w:rPr>
        <w:t xml:space="preserve">in katkı koyarak </w:t>
      </w:r>
      <w:r w:rsidRPr="009073FF">
        <w:rPr>
          <w:sz w:val="20"/>
          <w:szCs w:val="20"/>
        </w:rPr>
        <w:t xml:space="preserve">yasallaştırıldığını anımsatan Savaşan yargı konusundaki ihtiyaçların karşılanması için </w:t>
      </w:r>
      <w:r w:rsidR="00F113A8">
        <w:rPr>
          <w:sz w:val="20"/>
          <w:szCs w:val="20"/>
        </w:rPr>
        <w:t xml:space="preserve">de </w:t>
      </w:r>
      <w:r w:rsidRPr="009073FF">
        <w:rPr>
          <w:sz w:val="20"/>
          <w:szCs w:val="20"/>
        </w:rPr>
        <w:t xml:space="preserve">ana muhalefetin </w:t>
      </w:r>
      <w:r w:rsidR="00F113A8">
        <w:rPr>
          <w:sz w:val="20"/>
          <w:szCs w:val="20"/>
        </w:rPr>
        <w:t xml:space="preserve">sorumluluğu bulunduğuna işaret etti. </w:t>
      </w:r>
      <w:r w:rsidRPr="009073FF">
        <w:rPr>
          <w:sz w:val="20"/>
          <w:szCs w:val="20"/>
        </w:rPr>
        <w:t>Kamuoyunun doğru bilgilendirilmesinin büyük önem taşıdığını ifade eden Savaşan, geçmişte gerçekleştirilen iki referandumun Meclis’ten oy birliğiyle geçmesine rağmen başka seçimlerle birlikte yapıldığı için yeterince anlatılamadığını ve halktan deste</w:t>
      </w:r>
      <w:r w:rsidR="00F113A8">
        <w:rPr>
          <w:sz w:val="20"/>
          <w:szCs w:val="20"/>
        </w:rPr>
        <w:t xml:space="preserve">k </w:t>
      </w:r>
      <w:r w:rsidRPr="009073FF">
        <w:rPr>
          <w:sz w:val="20"/>
          <w:szCs w:val="20"/>
        </w:rPr>
        <w:t>alamadığını hatırlattı.</w:t>
      </w:r>
    </w:p>
    <w:p w14:paraId="28309AB3" w14:textId="77777777" w:rsidR="009073FF" w:rsidRPr="009073FF" w:rsidRDefault="009073FF" w:rsidP="009073FF">
      <w:pPr>
        <w:rPr>
          <w:b/>
          <w:sz w:val="20"/>
          <w:szCs w:val="20"/>
        </w:rPr>
      </w:pPr>
      <w:r w:rsidRPr="009073FF">
        <w:rPr>
          <w:b/>
          <w:sz w:val="20"/>
          <w:szCs w:val="20"/>
        </w:rPr>
        <w:t>UBP yargının ayrı referandum yapılması talebini destekliyor…</w:t>
      </w:r>
    </w:p>
    <w:p w14:paraId="6BAB8829" w14:textId="60A5153C" w:rsidR="009073FF" w:rsidRPr="009073FF" w:rsidRDefault="00F113A8" w:rsidP="009073FF">
      <w:pPr>
        <w:rPr>
          <w:sz w:val="20"/>
          <w:szCs w:val="20"/>
        </w:rPr>
      </w:pPr>
      <w:r>
        <w:rPr>
          <w:sz w:val="20"/>
          <w:szCs w:val="20"/>
        </w:rPr>
        <w:t>B</w:t>
      </w:r>
      <w:r w:rsidR="009073FF" w:rsidRPr="009073FF">
        <w:rPr>
          <w:sz w:val="20"/>
          <w:szCs w:val="20"/>
        </w:rPr>
        <w:t xml:space="preserve">ugün Yüksek Adliye Kurulu’nun hem hükümeti hem de ana muhalefeti ziyaret ettiğini belirten Savaşan, söz konusu görüşmelere kendisinin de katıldığını ifade etti. Görüşmelerde, yargının en üst kademesinin, yıllardır süregelen ihtiyaçların giderilmesi amacıyla yargıya ilişkin bir referandumun herhangi bir seçimle birleştirilmeden yapılması yönündeki görüşünü ortaya koyduğunu aktardı. Bu konunun ana muhalefetle iş birliği içinde, tüm partilerin temsil edileceği özel ve geçici bir komitede ele alınmasının öngörüldüğünü söyleyen Savaşan, </w:t>
      </w:r>
      <w:proofErr w:type="spellStart"/>
      <w:r w:rsidR="009073FF" w:rsidRPr="009073FF">
        <w:rPr>
          <w:sz w:val="20"/>
          <w:szCs w:val="20"/>
        </w:rPr>
        <w:t>UBP’nin</w:t>
      </w:r>
      <w:proofErr w:type="spellEnd"/>
      <w:r w:rsidR="009073FF" w:rsidRPr="009073FF">
        <w:rPr>
          <w:sz w:val="20"/>
          <w:szCs w:val="20"/>
        </w:rPr>
        <w:t xml:space="preserve"> yargının bu talebini haklı bulduğunu ve üzerine düşen katkıyı koyacağını dile getirdi.</w:t>
      </w:r>
    </w:p>
    <w:p w14:paraId="2E938382" w14:textId="77777777" w:rsidR="009073FF" w:rsidRPr="009073FF" w:rsidRDefault="009073FF" w:rsidP="009073FF">
      <w:pPr>
        <w:rPr>
          <w:b/>
          <w:sz w:val="20"/>
          <w:szCs w:val="20"/>
        </w:rPr>
      </w:pPr>
      <w:r w:rsidRPr="009073FF">
        <w:rPr>
          <w:b/>
          <w:sz w:val="20"/>
          <w:szCs w:val="20"/>
        </w:rPr>
        <w:t xml:space="preserve">Yargının referandum ihtiyacı siyasallaştırılmamalıdır… </w:t>
      </w:r>
    </w:p>
    <w:p w14:paraId="6C28DA61" w14:textId="1F16C021" w:rsidR="009073FF" w:rsidRPr="009073FF" w:rsidRDefault="009073FF" w:rsidP="009073FF">
      <w:pPr>
        <w:rPr>
          <w:sz w:val="20"/>
          <w:szCs w:val="20"/>
        </w:rPr>
      </w:pPr>
      <w:r w:rsidRPr="009073FF">
        <w:rPr>
          <w:sz w:val="20"/>
          <w:szCs w:val="20"/>
        </w:rPr>
        <w:t>Hükümetin Meclis’te 29 milletvekiliyle temsil edildiğini anımsatan Savaşan, referandumu</w:t>
      </w:r>
      <w:r w:rsidR="00F113A8">
        <w:rPr>
          <w:sz w:val="20"/>
          <w:szCs w:val="20"/>
        </w:rPr>
        <w:t>n gerçekleştirilebilmesi için 34</w:t>
      </w:r>
      <w:r w:rsidRPr="009073FF">
        <w:rPr>
          <w:sz w:val="20"/>
          <w:szCs w:val="20"/>
        </w:rPr>
        <w:t xml:space="preserve"> oya ihtiyaç duyulduğunu ve bu nedenle ana muhalefetle iş birliğinin kaçınılmaz olduğunu ifade etti. Konunun siyasallaştırılmaması gerektiğini vurgulayan Savaşan, Başbakan Ünal Üstel’in bir gün önce yaptığı açıklamanın sürecin takvimine ilişkin olduğunu belirtti.</w:t>
      </w:r>
    </w:p>
    <w:p w14:paraId="764EB85E" w14:textId="77777777" w:rsidR="009073FF" w:rsidRPr="009073FF" w:rsidRDefault="009073FF" w:rsidP="009073FF">
      <w:pPr>
        <w:rPr>
          <w:b/>
          <w:sz w:val="20"/>
          <w:szCs w:val="20"/>
        </w:rPr>
      </w:pPr>
      <w:r w:rsidRPr="009073FF">
        <w:rPr>
          <w:b/>
          <w:sz w:val="20"/>
          <w:szCs w:val="20"/>
        </w:rPr>
        <w:t>Bütün partilerin temsil edileceği Ad Hoc Komite kurulması ön görülüyor…</w:t>
      </w:r>
    </w:p>
    <w:p w14:paraId="3D8EEB5B" w14:textId="46A54876" w:rsidR="002A5665" w:rsidRDefault="009073FF" w:rsidP="009073FF">
      <w:pPr>
        <w:rPr>
          <w:sz w:val="20"/>
          <w:szCs w:val="20"/>
        </w:rPr>
      </w:pPr>
      <w:proofErr w:type="gramStart"/>
      <w:r w:rsidRPr="009073FF">
        <w:rPr>
          <w:sz w:val="20"/>
          <w:szCs w:val="20"/>
        </w:rPr>
        <w:t>Referanduma gidilmesi için anayasal süreçlerde belirli bekleme süreleri bulunduğunu hatırlatan Savaşan, anayasa değişikliği</w:t>
      </w:r>
      <w:r w:rsidR="00F113A8">
        <w:rPr>
          <w:sz w:val="20"/>
          <w:szCs w:val="20"/>
        </w:rPr>
        <w:t xml:space="preserve">ni </w:t>
      </w:r>
      <w:proofErr w:type="spellStart"/>
      <w:r w:rsidR="00F113A8">
        <w:rPr>
          <w:sz w:val="20"/>
          <w:szCs w:val="20"/>
        </w:rPr>
        <w:t>UBP’nin</w:t>
      </w:r>
      <w:proofErr w:type="spellEnd"/>
      <w:r w:rsidR="00F113A8">
        <w:rPr>
          <w:sz w:val="20"/>
          <w:szCs w:val="20"/>
        </w:rPr>
        <w:t xml:space="preserve"> çoğunlukta bulunduğu Hukuk komitesinde ele almak yerine katılımcılığın sağlanması için </w:t>
      </w:r>
      <w:r w:rsidRPr="009073FF">
        <w:rPr>
          <w:sz w:val="20"/>
          <w:szCs w:val="20"/>
        </w:rPr>
        <w:t xml:space="preserve">tüm siyasi partilerin ve bağımsız milletvekillerinin temsil edileceği bir “Ad Hoc </w:t>
      </w:r>
      <w:proofErr w:type="spellStart"/>
      <w:r w:rsidRPr="009073FF">
        <w:rPr>
          <w:sz w:val="20"/>
          <w:szCs w:val="20"/>
        </w:rPr>
        <w:t>Komite”</w:t>
      </w:r>
      <w:r w:rsidR="005E206A">
        <w:rPr>
          <w:sz w:val="20"/>
          <w:szCs w:val="20"/>
        </w:rPr>
        <w:t>de</w:t>
      </w:r>
      <w:proofErr w:type="spellEnd"/>
      <w:r w:rsidR="005E206A">
        <w:rPr>
          <w:sz w:val="20"/>
          <w:szCs w:val="20"/>
        </w:rPr>
        <w:t xml:space="preserve"> görüşülmesi için gereken adımın atılacağının</w:t>
      </w:r>
      <w:bookmarkStart w:id="0" w:name="_GoBack"/>
      <w:bookmarkEnd w:id="0"/>
      <w:r w:rsidR="005E206A">
        <w:rPr>
          <w:sz w:val="20"/>
          <w:szCs w:val="20"/>
        </w:rPr>
        <w:t xml:space="preserve"> sa</w:t>
      </w:r>
      <w:r w:rsidR="00F113A8">
        <w:rPr>
          <w:sz w:val="20"/>
          <w:szCs w:val="20"/>
        </w:rPr>
        <w:t xml:space="preserve">bah yapılan </w:t>
      </w:r>
      <w:r w:rsidR="002A5665">
        <w:rPr>
          <w:sz w:val="20"/>
          <w:szCs w:val="20"/>
        </w:rPr>
        <w:t xml:space="preserve">toplantıda </w:t>
      </w:r>
      <w:r w:rsidR="00F113A8">
        <w:rPr>
          <w:sz w:val="20"/>
          <w:szCs w:val="20"/>
        </w:rPr>
        <w:t>Y</w:t>
      </w:r>
      <w:r w:rsidRPr="009073FF">
        <w:rPr>
          <w:sz w:val="20"/>
          <w:szCs w:val="20"/>
        </w:rPr>
        <w:t>üksek Adliye Kurulu</w:t>
      </w:r>
      <w:r w:rsidR="002A5665">
        <w:rPr>
          <w:sz w:val="20"/>
          <w:szCs w:val="20"/>
        </w:rPr>
        <w:t xml:space="preserve"> üyelerine </w:t>
      </w:r>
      <w:r w:rsidR="005E206A">
        <w:rPr>
          <w:sz w:val="20"/>
          <w:szCs w:val="20"/>
        </w:rPr>
        <w:t>iletildiğini belirtti.</w:t>
      </w:r>
      <w:r w:rsidR="002A5665">
        <w:rPr>
          <w:sz w:val="20"/>
          <w:szCs w:val="20"/>
        </w:rPr>
        <w:t xml:space="preserve"> </w:t>
      </w:r>
      <w:proofErr w:type="gramEnd"/>
    </w:p>
    <w:p w14:paraId="4503D52D" w14:textId="514FED61" w:rsidR="009073FF" w:rsidRPr="009073FF" w:rsidRDefault="009073FF" w:rsidP="009073FF">
      <w:pPr>
        <w:rPr>
          <w:sz w:val="20"/>
          <w:szCs w:val="20"/>
        </w:rPr>
      </w:pPr>
    </w:p>
    <w:p w14:paraId="3F15EFE5" w14:textId="77777777" w:rsidR="009073FF" w:rsidRPr="009073FF" w:rsidRDefault="009073FF" w:rsidP="009073FF">
      <w:pPr>
        <w:rPr>
          <w:b/>
          <w:sz w:val="20"/>
          <w:szCs w:val="20"/>
        </w:rPr>
      </w:pPr>
      <w:proofErr w:type="spellStart"/>
      <w:r w:rsidRPr="009073FF">
        <w:rPr>
          <w:b/>
          <w:sz w:val="20"/>
          <w:szCs w:val="20"/>
        </w:rPr>
        <w:t>CTP’nin</w:t>
      </w:r>
      <w:proofErr w:type="spellEnd"/>
      <w:r w:rsidRPr="009073FF">
        <w:rPr>
          <w:b/>
          <w:sz w:val="20"/>
          <w:szCs w:val="20"/>
        </w:rPr>
        <w:t xml:space="preserve"> sürece katkı koyması kıymetlidir…</w:t>
      </w:r>
    </w:p>
    <w:p w14:paraId="47A10825" w14:textId="77777777" w:rsidR="009073FF" w:rsidRPr="009073FF" w:rsidRDefault="009073FF" w:rsidP="009073FF">
      <w:pPr>
        <w:rPr>
          <w:sz w:val="20"/>
          <w:szCs w:val="20"/>
        </w:rPr>
      </w:pPr>
      <w:r w:rsidRPr="009073FF">
        <w:rPr>
          <w:sz w:val="20"/>
          <w:szCs w:val="20"/>
        </w:rPr>
        <w:t>Ana muhalefetin görüşlerine önem verdiklerini dile getiren Savaşan, özellikle Cumhuriyetçi Türk Partisi’nin sürece katkısının kıymetli olduğunu belirterek, konunun farklı alanlara çekilmesinin doğru olmayacağını ifade etti. Savaşan, konuşmasının amacının Meclis’i ve kamuoyunu doğru şekilde bilgilendirmek olduğunu belirterek sözlerini tamamladı.</w:t>
      </w:r>
    </w:p>
    <w:p w14:paraId="07C2591F" w14:textId="77777777" w:rsidR="009073FF" w:rsidRPr="009073FF" w:rsidRDefault="009073FF" w:rsidP="009073FF">
      <w:pPr>
        <w:rPr>
          <w:sz w:val="20"/>
          <w:szCs w:val="20"/>
        </w:rPr>
      </w:pPr>
    </w:p>
    <w:p w14:paraId="32D865B8" w14:textId="77777777" w:rsidR="00A27599" w:rsidRDefault="00A27599" w:rsidP="00A27599">
      <w:pPr>
        <w:spacing w:after="100" w:afterAutospacing="1" w:line="360" w:lineRule="auto"/>
        <w:contextualSpacing/>
        <w:rPr>
          <w:rFonts w:ascii="Arial" w:hAnsi="Arial" w:cs="Arial"/>
          <w:sz w:val="24"/>
          <w:szCs w:val="24"/>
        </w:rPr>
      </w:pPr>
    </w:p>
    <w:sectPr w:rsidR="00A27599">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706CA" w14:textId="77777777" w:rsidR="00BD0812" w:rsidRDefault="00BD0812" w:rsidP="00B77632">
      <w:pPr>
        <w:spacing w:after="0" w:line="240" w:lineRule="auto"/>
      </w:pPr>
      <w:r>
        <w:separator/>
      </w:r>
    </w:p>
  </w:endnote>
  <w:endnote w:type="continuationSeparator" w:id="0">
    <w:p w14:paraId="68CE353F" w14:textId="77777777" w:rsidR="00BD0812" w:rsidRDefault="00BD0812" w:rsidP="00B776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72AE3C" w14:textId="7C065540" w:rsidR="00B77632" w:rsidRDefault="00B77632" w:rsidP="00B77632">
    <w:pPr>
      <w:pStyle w:val="Altbilgi"/>
      <w:jc w:val="center"/>
    </w:pPr>
    <w:r w:rsidRPr="00B77632">
      <w:rPr>
        <w:noProof/>
        <w:lang w:eastAsia="tr-TR"/>
      </w:rPr>
      <w:drawing>
        <wp:inline distT="0" distB="0" distL="0" distR="0" wp14:anchorId="1A016C78" wp14:editId="7420C011">
          <wp:extent cx="6328636" cy="1225685"/>
          <wp:effectExtent l="0" t="0" r="0" b="6350"/>
          <wp:docPr id="100776220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62207" name=""/>
                  <pic:cNvPicPr/>
                </pic:nvPicPr>
                <pic:blipFill>
                  <a:blip r:embed="rId1"/>
                  <a:stretch>
                    <a:fillRect/>
                  </a:stretch>
                </pic:blipFill>
                <pic:spPr>
                  <a:xfrm>
                    <a:off x="0" y="0"/>
                    <a:ext cx="6368372" cy="1233381"/>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97B7E6" w14:textId="77777777" w:rsidR="00BD0812" w:rsidRDefault="00BD0812" w:rsidP="00B77632">
      <w:pPr>
        <w:spacing w:after="0" w:line="240" w:lineRule="auto"/>
      </w:pPr>
      <w:r>
        <w:separator/>
      </w:r>
    </w:p>
  </w:footnote>
  <w:footnote w:type="continuationSeparator" w:id="0">
    <w:p w14:paraId="402D8BA7" w14:textId="77777777" w:rsidR="00BD0812" w:rsidRDefault="00BD0812" w:rsidP="00B776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171D02" w14:textId="3C2579CB" w:rsidR="00B77632" w:rsidRPr="00B77632" w:rsidRDefault="00B77632" w:rsidP="00B77632">
    <w:pPr>
      <w:pStyle w:val="stbilgi"/>
    </w:pPr>
    <w:r w:rsidRPr="00B77632">
      <w:rPr>
        <w:noProof/>
        <w:lang w:eastAsia="tr-TR"/>
      </w:rPr>
      <w:drawing>
        <wp:inline distT="0" distB="0" distL="0" distR="0" wp14:anchorId="04BE2E4D" wp14:editId="0F02F360">
          <wp:extent cx="2146300" cy="762000"/>
          <wp:effectExtent l="0" t="0" r="0" b="0"/>
          <wp:docPr id="746349923"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349923" name=""/>
                  <pic:cNvPicPr/>
                </pic:nvPicPr>
                <pic:blipFill>
                  <a:blip r:embed="rId1"/>
                  <a:stretch>
                    <a:fillRect/>
                  </a:stretch>
                </pic:blipFill>
                <pic:spPr>
                  <a:xfrm>
                    <a:off x="0" y="0"/>
                    <a:ext cx="2146300" cy="76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3A4A7B"/>
    <w:multiLevelType w:val="multilevel"/>
    <w:tmpl w:val="3FA072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4A0"/>
    <w:rsid w:val="00060B6E"/>
    <w:rsid w:val="00090784"/>
    <w:rsid w:val="000A17F6"/>
    <w:rsid w:val="000B4B84"/>
    <w:rsid w:val="000E0E25"/>
    <w:rsid w:val="00124B39"/>
    <w:rsid w:val="001A57FE"/>
    <w:rsid w:val="001C2AE9"/>
    <w:rsid w:val="001C66BD"/>
    <w:rsid w:val="001F44DB"/>
    <w:rsid w:val="001F79F9"/>
    <w:rsid w:val="002064C7"/>
    <w:rsid w:val="002352FF"/>
    <w:rsid w:val="00252C1A"/>
    <w:rsid w:val="00276DDA"/>
    <w:rsid w:val="00276E0A"/>
    <w:rsid w:val="002A5665"/>
    <w:rsid w:val="002E2DB0"/>
    <w:rsid w:val="003175D2"/>
    <w:rsid w:val="0032212F"/>
    <w:rsid w:val="003442E8"/>
    <w:rsid w:val="0039458C"/>
    <w:rsid w:val="003A5590"/>
    <w:rsid w:val="003E24A0"/>
    <w:rsid w:val="00430488"/>
    <w:rsid w:val="00472F14"/>
    <w:rsid w:val="00481D65"/>
    <w:rsid w:val="00483686"/>
    <w:rsid w:val="004A2AEE"/>
    <w:rsid w:val="004A7810"/>
    <w:rsid w:val="004D1A34"/>
    <w:rsid w:val="004D32D6"/>
    <w:rsid w:val="004F7C39"/>
    <w:rsid w:val="00505F3E"/>
    <w:rsid w:val="00590970"/>
    <w:rsid w:val="005B445E"/>
    <w:rsid w:val="005C71A7"/>
    <w:rsid w:val="005E206A"/>
    <w:rsid w:val="00610625"/>
    <w:rsid w:val="0063265F"/>
    <w:rsid w:val="00654302"/>
    <w:rsid w:val="006A31A1"/>
    <w:rsid w:val="00763990"/>
    <w:rsid w:val="00764385"/>
    <w:rsid w:val="00797840"/>
    <w:rsid w:val="007A438D"/>
    <w:rsid w:val="007B00AE"/>
    <w:rsid w:val="0085481A"/>
    <w:rsid w:val="00862004"/>
    <w:rsid w:val="0088717C"/>
    <w:rsid w:val="00892282"/>
    <w:rsid w:val="008945FA"/>
    <w:rsid w:val="008D7A8D"/>
    <w:rsid w:val="009073FF"/>
    <w:rsid w:val="009707C4"/>
    <w:rsid w:val="00982F3A"/>
    <w:rsid w:val="00992B35"/>
    <w:rsid w:val="009F7580"/>
    <w:rsid w:val="009F7BC9"/>
    <w:rsid w:val="00A06E1E"/>
    <w:rsid w:val="00A075F7"/>
    <w:rsid w:val="00A27599"/>
    <w:rsid w:val="00AE5DE7"/>
    <w:rsid w:val="00B764A7"/>
    <w:rsid w:val="00B77632"/>
    <w:rsid w:val="00BD0812"/>
    <w:rsid w:val="00BD71BB"/>
    <w:rsid w:val="00BD788A"/>
    <w:rsid w:val="00CA50FC"/>
    <w:rsid w:val="00CF4F88"/>
    <w:rsid w:val="00D07F08"/>
    <w:rsid w:val="00D14A7E"/>
    <w:rsid w:val="00D23F43"/>
    <w:rsid w:val="00D71DDA"/>
    <w:rsid w:val="00D849BA"/>
    <w:rsid w:val="00E40730"/>
    <w:rsid w:val="00EC4A12"/>
    <w:rsid w:val="00ED1C3F"/>
    <w:rsid w:val="00ED4B01"/>
    <w:rsid w:val="00EE2CB4"/>
    <w:rsid w:val="00F113A8"/>
    <w:rsid w:val="00F17283"/>
    <w:rsid w:val="00F203E7"/>
    <w:rsid w:val="00F6667A"/>
    <w:rsid w:val="00F82E8D"/>
    <w:rsid w:val="00FB4C0C"/>
    <w:rsid w:val="00FF45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173B6"/>
  <w15:docId w15:val="{0C7E14AD-A72A-40C3-8B6A-D26531B3D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3F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064C7"/>
    <w:rPr>
      <w:color w:val="0563C1" w:themeColor="hyperlink"/>
      <w:u w:val="single"/>
    </w:rPr>
  </w:style>
  <w:style w:type="paragraph" w:styleId="NormalWeb">
    <w:name w:val="Normal (Web)"/>
    <w:basedOn w:val="Normal"/>
    <w:uiPriority w:val="99"/>
    <w:unhideWhenUsed/>
    <w:rsid w:val="002064C7"/>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39"/>
    <w:rsid w:val="00D23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6-Renkli-Vurgu31">
    <w:name w:val="Kılavuz Tablo 6 - Renkli - Vurgu 31"/>
    <w:basedOn w:val="NormalTablo"/>
    <w:uiPriority w:val="51"/>
    <w:rsid w:val="00D23F43"/>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DzTablo31">
    <w:name w:val="Düz Tablo 31"/>
    <w:basedOn w:val="NormalTablo"/>
    <w:uiPriority w:val="43"/>
    <w:rsid w:val="00D23F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D23F4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alonMetni">
    <w:name w:val="Balloon Text"/>
    <w:basedOn w:val="Normal"/>
    <w:link w:val="BalonMetniChar"/>
    <w:uiPriority w:val="99"/>
    <w:semiHidden/>
    <w:unhideWhenUsed/>
    <w:rsid w:val="00F1728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17283"/>
    <w:rPr>
      <w:rFonts w:ascii="Tahoma" w:hAnsi="Tahoma" w:cs="Tahoma"/>
      <w:sz w:val="16"/>
      <w:szCs w:val="16"/>
    </w:rPr>
  </w:style>
  <w:style w:type="character" w:customStyle="1" w:styleId="zmlenmeyenBahsetme1">
    <w:name w:val="Çözümlenmeyen Bahsetme1"/>
    <w:basedOn w:val="VarsaylanParagrafYazTipi"/>
    <w:uiPriority w:val="99"/>
    <w:semiHidden/>
    <w:unhideWhenUsed/>
    <w:rsid w:val="00A06E1E"/>
    <w:rPr>
      <w:color w:val="605E5C"/>
      <w:shd w:val="clear" w:color="auto" w:fill="E1DFDD"/>
    </w:rPr>
  </w:style>
  <w:style w:type="character" w:styleId="zlenenKpr">
    <w:name w:val="FollowedHyperlink"/>
    <w:basedOn w:val="VarsaylanParagrafYazTipi"/>
    <w:uiPriority w:val="99"/>
    <w:semiHidden/>
    <w:unhideWhenUsed/>
    <w:rsid w:val="00A06E1E"/>
    <w:rPr>
      <w:color w:val="954F72" w:themeColor="followedHyperlink"/>
      <w:u w:val="single"/>
    </w:rPr>
  </w:style>
  <w:style w:type="paragraph" w:styleId="stbilgi">
    <w:name w:val="header"/>
    <w:basedOn w:val="Normal"/>
    <w:link w:val="stbilgiChar"/>
    <w:uiPriority w:val="99"/>
    <w:unhideWhenUsed/>
    <w:rsid w:val="00B77632"/>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77632"/>
  </w:style>
  <w:style w:type="paragraph" w:styleId="Altbilgi">
    <w:name w:val="footer"/>
    <w:basedOn w:val="Normal"/>
    <w:link w:val="AltbilgiChar"/>
    <w:uiPriority w:val="99"/>
    <w:unhideWhenUsed/>
    <w:rsid w:val="00B77632"/>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77632"/>
  </w:style>
  <w:style w:type="paragraph" w:customStyle="1" w:styleId="s17">
    <w:name w:val="s17"/>
    <w:basedOn w:val="Normal"/>
    <w:rsid w:val="00F82E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3">
    <w:name w:val="s3"/>
    <w:basedOn w:val="VarsaylanParagrafYazTipi"/>
    <w:rsid w:val="00F82E8D"/>
  </w:style>
  <w:style w:type="character" w:customStyle="1" w:styleId="apple-converted-space">
    <w:name w:val="apple-converted-space"/>
    <w:basedOn w:val="VarsaylanParagrafYazTipi"/>
    <w:rsid w:val="00F82E8D"/>
  </w:style>
  <w:style w:type="character" w:customStyle="1" w:styleId="s18">
    <w:name w:val="s18"/>
    <w:basedOn w:val="VarsaylanParagrafYazTipi"/>
    <w:rsid w:val="00F82E8D"/>
  </w:style>
  <w:style w:type="paragraph" w:customStyle="1" w:styleId="s19">
    <w:name w:val="s19"/>
    <w:basedOn w:val="Normal"/>
    <w:rsid w:val="00F82E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5">
    <w:name w:val="s5"/>
    <w:basedOn w:val="VarsaylanParagrafYazTipi"/>
    <w:rsid w:val="00F82E8D"/>
  </w:style>
  <w:style w:type="character" w:customStyle="1" w:styleId="s13">
    <w:name w:val="s13"/>
    <w:basedOn w:val="VarsaylanParagrafYazTipi"/>
    <w:rsid w:val="00F82E8D"/>
  </w:style>
  <w:style w:type="character" w:customStyle="1" w:styleId="s20">
    <w:name w:val="s20"/>
    <w:basedOn w:val="VarsaylanParagrafYazTipi"/>
    <w:rsid w:val="00F82E8D"/>
  </w:style>
  <w:style w:type="paragraph" w:customStyle="1" w:styleId="s21">
    <w:name w:val="s21"/>
    <w:basedOn w:val="Normal"/>
    <w:rsid w:val="00F82E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23">
    <w:name w:val="s23"/>
    <w:basedOn w:val="Normal"/>
    <w:rsid w:val="00F82E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2">
    <w:name w:val="s22"/>
    <w:basedOn w:val="VarsaylanParagrafYazTipi"/>
    <w:rsid w:val="00F82E8D"/>
  </w:style>
  <w:style w:type="paragraph" w:customStyle="1" w:styleId="s24">
    <w:name w:val="s24"/>
    <w:basedOn w:val="Normal"/>
    <w:rsid w:val="00F82E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26">
    <w:name w:val="s26"/>
    <w:basedOn w:val="Normal"/>
    <w:rsid w:val="00F82E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s25">
    <w:name w:val="s25"/>
    <w:basedOn w:val="VarsaylanParagrafYazTipi"/>
    <w:rsid w:val="00F82E8D"/>
  </w:style>
  <w:style w:type="paragraph" w:customStyle="1" w:styleId="s27">
    <w:name w:val="s27"/>
    <w:basedOn w:val="Normal"/>
    <w:rsid w:val="00F82E8D"/>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4562295">
      <w:bodyDiv w:val="1"/>
      <w:marLeft w:val="0"/>
      <w:marRight w:val="0"/>
      <w:marTop w:val="0"/>
      <w:marBottom w:val="0"/>
      <w:divBdr>
        <w:top w:val="none" w:sz="0" w:space="0" w:color="auto"/>
        <w:left w:val="none" w:sz="0" w:space="0" w:color="auto"/>
        <w:bottom w:val="none" w:sz="0" w:space="0" w:color="auto"/>
        <w:right w:val="none" w:sz="0" w:space="0" w:color="auto"/>
      </w:divBdr>
    </w:div>
    <w:div w:id="671110435">
      <w:bodyDiv w:val="1"/>
      <w:marLeft w:val="0"/>
      <w:marRight w:val="0"/>
      <w:marTop w:val="0"/>
      <w:marBottom w:val="0"/>
      <w:divBdr>
        <w:top w:val="none" w:sz="0" w:space="0" w:color="auto"/>
        <w:left w:val="none" w:sz="0" w:space="0" w:color="auto"/>
        <w:bottom w:val="none" w:sz="0" w:space="0" w:color="auto"/>
        <w:right w:val="none" w:sz="0" w:space="0" w:color="auto"/>
      </w:divBdr>
      <w:divsChild>
        <w:div w:id="275912665">
          <w:marLeft w:val="0"/>
          <w:marRight w:val="0"/>
          <w:marTop w:val="0"/>
          <w:marBottom w:val="0"/>
          <w:divBdr>
            <w:top w:val="none" w:sz="0" w:space="0" w:color="auto"/>
            <w:left w:val="none" w:sz="0" w:space="0" w:color="auto"/>
            <w:bottom w:val="none" w:sz="0" w:space="0" w:color="auto"/>
            <w:right w:val="none" w:sz="0" w:space="0" w:color="auto"/>
          </w:divBdr>
        </w:div>
        <w:div w:id="1743722100">
          <w:marLeft w:val="0"/>
          <w:marRight w:val="0"/>
          <w:marTop w:val="0"/>
          <w:marBottom w:val="0"/>
          <w:divBdr>
            <w:top w:val="none" w:sz="0" w:space="0" w:color="auto"/>
            <w:left w:val="none" w:sz="0" w:space="0" w:color="auto"/>
            <w:bottom w:val="none" w:sz="0" w:space="0" w:color="auto"/>
            <w:right w:val="none" w:sz="0" w:space="0" w:color="auto"/>
          </w:divBdr>
        </w:div>
        <w:div w:id="1539513229">
          <w:marLeft w:val="0"/>
          <w:marRight w:val="0"/>
          <w:marTop w:val="0"/>
          <w:marBottom w:val="0"/>
          <w:divBdr>
            <w:top w:val="none" w:sz="0" w:space="0" w:color="auto"/>
            <w:left w:val="none" w:sz="0" w:space="0" w:color="auto"/>
            <w:bottom w:val="none" w:sz="0" w:space="0" w:color="auto"/>
            <w:right w:val="none" w:sz="0" w:space="0" w:color="auto"/>
          </w:divBdr>
        </w:div>
        <w:div w:id="58485162">
          <w:marLeft w:val="0"/>
          <w:marRight w:val="0"/>
          <w:marTop w:val="0"/>
          <w:marBottom w:val="0"/>
          <w:divBdr>
            <w:top w:val="none" w:sz="0" w:space="0" w:color="auto"/>
            <w:left w:val="none" w:sz="0" w:space="0" w:color="auto"/>
            <w:bottom w:val="none" w:sz="0" w:space="0" w:color="auto"/>
            <w:right w:val="none" w:sz="0" w:space="0" w:color="auto"/>
          </w:divBdr>
        </w:div>
        <w:div w:id="230896239">
          <w:marLeft w:val="0"/>
          <w:marRight w:val="0"/>
          <w:marTop w:val="0"/>
          <w:marBottom w:val="0"/>
          <w:divBdr>
            <w:top w:val="none" w:sz="0" w:space="0" w:color="auto"/>
            <w:left w:val="none" w:sz="0" w:space="0" w:color="auto"/>
            <w:bottom w:val="none" w:sz="0" w:space="0" w:color="auto"/>
            <w:right w:val="none" w:sz="0" w:space="0" w:color="auto"/>
          </w:divBdr>
          <w:divsChild>
            <w:div w:id="1495800203">
              <w:marLeft w:val="0"/>
              <w:marRight w:val="0"/>
              <w:marTop w:val="0"/>
              <w:marBottom w:val="0"/>
              <w:divBdr>
                <w:top w:val="none" w:sz="0" w:space="0" w:color="auto"/>
                <w:left w:val="none" w:sz="0" w:space="0" w:color="auto"/>
                <w:bottom w:val="none" w:sz="0" w:space="0" w:color="auto"/>
                <w:right w:val="none" w:sz="0" w:space="0" w:color="auto"/>
              </w:divBdr>
            </w:div>
            <w:div w:id="1865048748">
              <w:marLeft w:val="0"/>
              <w:marRight w:val="0"/>
              <w:marTop w:val="0"/>
              <w:marBottom w:val="0"/>
              <w:divBdr>
                <w:top w:val="none" w:sz="0" w:space="0" w:color="auto"/>
                <w:left w:val="none" w:sz="0" w:space="0" w:color="auto"/>
                <w:bottom w:val="none" w:sz="0" w:space="0" w:color="auto"/>
                <w:right w:val="none" w:sz="0" w:space="0" w:color="auto"/>
              </w:divBdr>
            </w:div>
          </w:divsChild>
        </w:div>
        <w:div w:id="331104805">
          <w:marLeft w:val="0"/>
          <w:marRight w:val="0"/>
          <w:marTop w:val="0"/>
          <w:marBottom w:val="0"/>
          <w:divBdr>
            <w:top w:val="none" w:sz="0" w:space="0" w:color="auto"/>
            <w:left w:val="none" w:sz="0" w:space="0" w:color="auto"/>
            <w:bottom w:val="none" w:sz="0" w:space="0" w:color="auto"/>
            <w:right w:val="none" w:sz="0" w:space="0" w:color="auto"/>
          </w:divBdr>
          <w:divsChild>
            <w:div w:id="152810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16790">
      <w:bodyDiv w:val="1"/>
      <w:marLeft w:val="0"/>
      <w:marRight w:val="0"/>
      <w:marTop w:val="0"/>
      <w:marBottom w:val="0"/>
      <w:divBdr>
        <w:top w:val="none" w:sz="0" w:space="0" w:color="auto"/>
        <w:left w:val="none" w:sz="0" w:space="0" w:color="auto"/>
        <w:bottom w:val="none" w:sz="0" w:space="0" w:color="auto"/>
        <w:right w:val="none" w:sz="0" w:space="0" w:color="auto"/>
      </w:divBdr>
    </w:div>
    <w:div w:id="1418669415">
      <w:bodyDiv w:val="1"/>
      <w:marLeft w:val="0"/>
      <w:marRight w:val="0"/>
      <w:marTop w:val="0"/>
      <w:marBottom w:val="0"/>
      <w:divBdr>
        <w:top w:val="none" w:sz="0" w:space="0" w:color="auto"/>
        <w:left w:val="none" w:sz="0" w:space="0" w:color="auto"/>
        <w:bottom w:val="none" w:sz="0" w:space="0" w:color="auto"/>
        <w:right w:val="none" w:sz="0" w:space="0" w:color="auto"/>
      </w:divBdr>
    </w:div>
    <w:div w:id="1498305210">
      <w:bodyDiv w:val="1"/>
      <w:marLeft w:val="0"/>
      <w:marRight w:val="0"/>
      <w:marTop w:val="0"/>
      <w:marBottom w:val="0"/>
      <w:divBdr>
        <w:top w:val="none" w:sz="0" w:space="0" w:color="auto"/>
        <w:left w:val="none" w:sz="0" w:space="0" w:color="auto"/>
        <w:bottom w:val="none" w:sz="0" w:space="0" w:color="auto"/>
        <w:right w:val="none" w:sz="0" w:space="0" w:color="auto"/>
      </w:divBdr>
    </w:div>
    <w:div w:id="2065636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471</Words>
  <Characters>2689</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2</cp:revision>
  <cp:lastPrinted>2025-11-01T12:21:00Z</cp:lastPrinted>
  <dcterms:created xsi:type="dcterms:W3CDTF">2026-02-03T15:50:00Z</dcterms:created>
  <dcterms:modified xsi:type="dcterms:W3CDTF">2026-02-03T15:50:00Z</dcterms:modified>
</cp:coreProperties>
</file>